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3CD" w:rsidRDefault="00CB03CD" w:rsidP="00CB03CD">
      <w:pPr>
        <w:rPr>
          <w:rFonts w:ascii="Arial" w:hAnsi="Arial" w:cs="Arial"/>
          <w:sz w:val="24"/>
          <w:szCs w:val="24"/>
        </w:rPr>
      </w:pPr>
      <w:r w:rsidRPr="00CB03CD">
        <w:rPr>
          <w:rFonts w:hint="eastAsia"/>
          <w:color w:val="000000"/>
          <w:sz w:val="24"/>
          <w:szCs w:val="24"/>
        </w:rPr>
        <w:t>様式第２号（第５条関係）</w:t>
      </w:r>
      <w:r w:rsidRPr="00CB03CD">
        <w:rPr>
          <w:rFonts w:hint="eastAsia"/>
          <w:sz w:val="24"/>
          <w:szCs w:val="24"/>
        </w:rPr>
        <w:t>（用紙　日本産業規格</w:t>
      </w:r>
      <w:r w:rsidRPr="00CB03CD">
        <w:rPr>
          <w:rFonts w:ascii="Arial" w:hAnsi="Arial" w:cs="Arial" w:hint="eastAsia"/>
          <w:sz w:val="24"/>
          <w:szCs w:val="24"/>
        </w:rPr>
        <w:t>Ａ４縦型）</w:t>
      </w:r>
    </w:p>
    <w:p w:rsidR="00CB03CD" w:rsidRDefault="00CB03CD" w:rsidP="00CB03CD">
      <w:pPr>
        <w:rPr>
          <w:rFonts w:ascii="Arial" w:hAnsi="Arial" w:cs="Arial"/>
          <w:sz w:val="24"/>
          <w:szCs w:val="24"/>
        </w:rPr>
      </w:pPr>
    </w:p>
    <w:p w:rsidR="00CB03CD" w:rsidRDefault="00B54B94" w:rsidP="00CB03CD">
      <w:pPr>
        <w:jc w:val="center"/>
        <w:rPr>
          <w:rFonts w:ascii="Arial" w:hAnsi="Arial" w:cs="Arial"/>
          <w:sz w:val="24"/>
          <w:szCs w:val="24"/>
        </w:rPr>
      </w:pPr>
      <w:r>
        <w:rPr>
          <w:rFonts w:ascii="Arial" w:hAnsi="Arial" w:cs="Arial" w:hint="eastAsia"/>
          <w:sz w:val="24"/>
          <w:szCs w:val="24"/>
        </w:rPr>
        <w:t>誓約書兼</w:t>
      </w:r>
      <w:r w:rsidR="00CB03CD">
        <w:rPr>
          <w:rFonts w:ascii="Arial" w:hAnsi="Arial" w:cs="Arial" w:hint="eastAsia"/>
          <w:sz w:val="24"/>
          <w:szCs w:val="24"/>
        </w:rPr>
        <w:t>同意書</w:t>
      </w:r>
    </w:p>
    <w:p w:rsidR="00CB03CD" w:rsidRDefault="00CB03CD" w:rsidP="00CB03CD">
      <w:pPr>
        <w:jc w:val="center"/>
        <w:rPr>
          <w:rFonts w:ascii="Arial" w:hAnsi="Arial" w:cs="Arial"/>
          <w:sz w:val="24"/>
          <w:szCs w:val="24"/>
        </w:rPr>
      </w:pPr>
    </w:p>
    <w:p w:rsidR="00CB03CD" w:rsidRDefault="00CB03CD" w:rsidP="002C5627">
      <w:pPr>
        <w:ind w:firstLine="240"/>
        <w:rPr>
          <w:rFonts w:ascii="ＭＳ 明朝" w:eastAsia="ＭＳ 明朝" w:hAnsi="ＭＳ 明朝"/>
          <w:sz w:val="24"/>
        </w:rPr>
      </w:pPr>
      <w:r>
        <w:rPr>
          <w:rFonts w:ascii="ＭＳ 明朝" w:eastAsia="ＭＳ 明朝" w:hAnsi="ＭＳ 明朝" w:hint="eastAsia"/>
          <w:sz w:val="24"/>
        </w:rPr>
        <w:t>函南町空き家バンク登録促進奨励金（以下「奨励金」という。）の交付申請にあたり、次のとおり誓約及び同意します。</w:t>
      </w:r>
    </w:p>
    <w:p w:rsidR="002C5627" w:rsidRDefault="002C5627" w:rsidP="002C5627">
      <w:pPr>
        <w:ind w:firstLine="240"/>
        <w:rPr>
          <w:rFonts w:ascii="ＭＳ 明朝" w:eastAsia="ＭＳ 明朝" w:hAnsi="ＭＳ 明朝"/>
          <w:sz w:val="24"/>
        </w:rPr>
      </w:pPr>
    </w:p>
    <w:p w:rsidR="00CB03CD" w:rsidRDefault="00CB03CD" w:rsidP="00CB03CD">
      <w:r>
        <w:rPr>
          <w:rFonts w:ascii="ＭＳ 明朝" w:eastAsia="ＭＳ 明朝" w:hAnsi="ＭＳ 明朝" w:hint="eastAsia"/>
          <w:color w:val="000000"/>
          <w:sz w:val="24"/>
        </w:rPr>
        <w:t>１　誓約事項</w:t>
      </w:r>
    </w:p>
    <w:p w:rsidR="00CB03CD" w:rsidRDefault="00CB03CD" w:rsidP="00CB03CD">
      <w:pPr>
        <w:ind w:left="480" w:hangingChars="200" w:hanging="480"/>
      </w:pPr>
      <w:r>
        <w:rPr>
          <w:rFonts w:ascii="ＭＳ 明朝" w:eastAsia="ＭＳ 明朝" w:hAnsi="ＭＳ 明朝" w:hint="eastAsia"/>
          <w:color w:val="000000"/>
          <w:sz w:val="24"/>
        </w:rPr>
        <w:t xml:space="preserve">　⑴　函南町空き家バンク事業の趣旨を理解した上で奨励金の交付を申請します。</w:t>
      </w:r>
    </w:p>
    <w:p w:rsidR="00CB03CD" w:rsidRDefault="00CB03CD" w:rsidP="00CB03CD">
      <w:pPr>
        <w:ind w:left="480" w:hangingChars="200" w:hanging="480"/>
      </w:pPr>
      <w:r>
        <w:rPr>
          <w:rFonts w:ascii="ＭＳ 明朝" w:eastAsia="ＭＳ 明朝" w:hAnsi="ＭＳ 明朝" w:hint="eastAsia"/>
          <w:color w:val="000000"/>
          <w:sz w:val="24"/>
        </w:rPr>
        <w:t xml:space="preserve">　⑵　申請書及び提出書類の内容は、すべて事実と相違ありません。</w:t>
      </w:r>
    </w:p>
    <w:p w:rsidR="00CB03CD" w:rsidRDefault="00CB03CD" w:rsidP="00CB03CD">
      <w:pPr>
        <w:ind w:left="480" w:hangingChars="200" w:hanging="480"/>
      </w:pPr>
      <w:r>
        <w:rPr>
          <w:rFonts w:ascii="ＭＳ 明朝" w:eastAsia="ＭＳ 明朝" w:hAnsi="ＭＳ 明朝" w:hint="eastAsia"/>
          <w:color w:val="000000"/>
          <w:sz w:val="24"/>
        </w:rPr>
        <w:t xml:space="preserve">　⑶　申請する空き家（以下、「申請空き家」という。）については、継続して２年以上空き家バンクに登録します。</w:t>
      </w:r>
    </w:p>
    <w:p w:rsidR="00174F9C" w:rsidRPr="00174F9C" w:rsidRDefault="00CB03CD" w:rsidP="00174F9C">
      <w:pPr>
        <w:ind w:left="480" w:hangingChars="200" w:hanging="480"/>
        <w:rPr>
          <w:rFonts w:ascii="ＭＳ 明朝" w:eastAsia="ＭＳ 明朝" w:hAnsi="ＭＳ 明朝"/>
          <w:color w:val="000000"/>
          <w:sz w:val="24"/>
        </w:rPr>
      </w:pPr>
      <w:r>
        <w:rPr>
          <w:rFonts w:ascii="ＭＳ 明朝" w:eastAsia="ＭＳ 明朝" w:hAnsi="ＭＳ 明朝" w:hint="eastAsia"/>
          <w:color w:val="000000"/>
          <w:sz w:val="24"/>
        </w:rPr>
        <w:t xml:space="preserve">　⑷　申請空き家については、</w:t>
      </w:r>
      <w:r w:rsidR="00174F9C">
        <w:rPr>
          <w:rFonts w:ascii="ＭＳ 明朝" w:eastAsia="ＭＳ 明朝" w:hAnsi="ＭＳ 明朝" w:hint="eastAsia"/>
          <w:color w:val="000000"/>
          <w:sz w:val="24"/>
        </w:rPr>
        <w:t>業として空き家の売却又は貸付けを</w:t>
      </w:r>
      <w:r>
        <w:rPr>
          <w:rFonts w:ascii="ＭＳ 明朝" w:eastAsia="ＭＳ 明朝" w:hAnsi="ＭＳ 明朝" w:hint="eastAsia"/>
          <w:color w:val="000000"/>
          <w:sz w:val="24"/>
        </w:rPr>
        <w:t>目的として空き家バンクに登録したものではありません。</w:t>
      </w:r>
    </w:p>
    <w:p w:rsidR="00CB03CD" w:rsidRDefault="00CB03CD" w:rsidP="00CB03CD">
      <w:pPr>
        <w:ind w:left="480" w:hangingChars="200" w:hanging="480"/>
      </w:pPr>
      <w:r>
        <w:rPr>
          <w:rFonts w:ascii="ＭＳ 明朝" w:eastAsia="ＭＳ 明朝" w:hAnsi="ＭＳ 明朝" w:hint="eastAsia"/>
          <w:color w:val="000000"/>
          <w:sz w:val="24"/>
        </w:rPr>
        <w:t xml:space="preserve">　⑸　申請空き家については、過去に奨励金の交付を受けていません。</w:t>
      </w:r>
    </w:p>
    <w:p w:rsidR="00CB03CD" w:rsidRDefault="00CB03CD" w:rsidP="00CB03CD">
      <w:pPr>
        <w:ind w:left="480" w:hangingChars="200" w:hanging="480"/>
        <w:rPr>
          <w:rFonts w:ascii="ＭＳ 明朝" w:eastAsia="ＭＳ 明朝" w:hAnsi="ＭＳ 明朝"/>
          <w:color w:val="000000"/>
          <w:sz w:val="24"/>
        </w:rPr>
      </w:pPr>
      <w:r>
        <w:rPr>
          <w:rFonts w:ascii="ＭＳ 明朝" w:eastAsia="ＭＳ 明朝" w:hAnsi="ＭＳ 明朝" w:hint="eastAsia"/>
          <w:color w:val="000000"/>
          <w:sz w:val="24"/>
        </w:rPr>
        <w:t xml:space="preserve">　⑹　函南町空き家バンク登録促進奨励金交付要綱第８条の規定により奨励金の返還を命じられた場合は、速やかにこれに応じます。</w:t>
      </w:r>
    </w:p>
    <w:p w:rsidR="00CB03CD" w:rsidRDefault="002C74ED" w:rsidP="002C74ED">
      <w:pPr>
        <w:ind w:left="480" w:hangingChars="200" w:hanging="480"/>
        <w:rPr>
          <w:rFonts w:ascii="ＭＳ 明朝" w:eastAsia="ＭＳ 明朝" w:hAnsi="ＭＳ 明朝"/>
          <w:color w:val="000000"/>
          <w:sz w:val="24"/>
        </w:rPr>
      </w:pPr>
      <w:r>
        <w:rPr>
          <w:rFonts w:ascii="ＭＳ 明朝" w:eastAsia="ＭＳ 明朝" w:hAnsi="ＭＳ 明朝" w:hint="eastAsia"/>
          <w:color w:val="000000"/>
          <w:sz w:val="24"/>
        </w:rPr>
        <w:t xml:space="preserve">　</w:t>
      </w:r>
      <w:r w:rsidR="00CB03CD">
        <w:rPr>
          <w:rFonts w:ascii="ＭＳ 明朝" w:eastAsia="ＭＳ 明朝" w:hAnsi="ＭＳ 明朝" w:hint="eastAsia"/>
          <w:color w:val="000000"/>
          <w:sz w:val="24"/>
        </w:rPr>
        <w:t>⑺　申請空き家に共有者がいる場合、奨励金の交付に伴い、万が一紛争が生じた場合でも、当事者間で解決するものとし、貴殿には一切迷惑をかけません。</w:t>
      </w:r>
    </w:p>
    <w:p w:rsidR="00CB03CD" w:rsidRDefault="00CB03CD" w:rsidP="00CB03CD">
      <w:pPr>
        <w:rPr>
          <w:rFonts w:ascii="ＭＳ 明朝" w:eastAsia="ＭＳ 明朝" w:hAnsi="ＭＳ 明朝"/>
          <w:color w:val="000000"/>
          <w:sz w:val="24"/>
        </w:rPr>
      </w:pPr>
    </w:p>
    <w:p w:rsidR="00CB03CD" w:rsidRDefault="00CB03CD" w:rsidP="00CB03CD">
      <w:pPr>
        <w:rPr>
          <w:rFonts w:ascii="ＭＳ 明朝" w:eastAsia="ＭＳ 明朝" w:hAnsi="ＭＳ 明朝"/>
          <w:color w:val="000000"/>
          <w:sz w:val="24"/>
        </w:rPr>
      </w:pPr>
      <w:r>
        <w:rPr>
          <w:rFonts w:ascii="ＭＳ 明朝" w:eastAsia="ＭＳ 明朝" w:hAnsi="ＭＳ 明朝" w:hint="eastAsia"/>
          <w:color w:val="000000"/>
          <w:sz w:val="24"/>
        </w:rPr>
        <w:t>２　同意事項</w:t>
      </w:r>
    </w:p>
    <w:p w:rsidR="00CB03CD" w:rsidRDefault="00CB03CD" w:rsidP="00CB03CD">
      <w:pPr>
        <w:ind w:left="480" w:hangingChars="200" w:hanging="480"/>
        <w:rPr>
          <w:rFonts w:ascii="ＭＳ 明朝" w:eastAsia="ＭＳ 明朝" w:hAnsi="ＭＳ 明朝"/>
          <w:color w:val="000000"/>
          <w:sz w:val="24"/>
        </w:rPr>
      </w:pPr>
      <w:r>
        <w:rPr>
          <w:rFonts w:ascii="ＭＳ 明朝" w:eastAsia="ＭＳ 明朝" w:hAnsi="ＭＳ 明朝" w:hint="eastAsia"/>
          <w:color w:val="000000"/>
          <w:sz w:val="24"/>
        </w:rPr>
        <w:t xml:space="preserve">　⑴　奨励金の適正な執行に必要な範囲内で、町職員が下記に掲げる事項について、関係部署及び関係機関に調査、照会及び閲覧することについて同意します。</w:t>
      </w:r>
    </w:p>
    <w:p w:rsidR="00CB03CD" w:rsidRDefault="00B54B94" w:rsidP="00CB03CD">
      <w:pPr>
        <w:ind w:left="480" w:hangingChars="200" w:hanging="480"/>
        <w:rPr>
          <w:rFonts w:ascii="ＭＳ 明朝" w:eastAsia="ＭＳ 明朝" w:hAnsi="ＭＳ 明朝"/>
          <w:color w:val="000000"/>
          <w:sz w:val="24"/>
        </w:rPr>
      </w:pPr>
      <w:r>
        <w:rPr>
          <w:rFonts w:ascii="ＭＳ 明朝" w:eastAsia="ＭＳ 明朝" w:hAnsi="ＭＳ 明朝" w:hint="eastAsia"/>
          <w:color w:val="000000"/>
          <w:sz w:val="24"/>
        </w:rPr>
        <w:t xml:space="preserve">　　ア　</w:t>
      </w:r>
      <w:r w:rsidR="00CB03CD">
        <w:rPr>
          <w:rFonts w:ascii="ＭＳ 明朝" w:eastAsia="ＭＳ 明朝" w:hAnsi="ＭＳ 明朝" w:hint="eastAsia"/>
          <w:color w:val="000000"/>
          <w:sz w:val="24"/>
        </w:rPr>
        <w:t>住民基本台帳への登録状況</w:t>
      </w:r>
    </w:p>
    <w:p w:rsidR="00CB03CD" w:rsidRDefault="00CB03CD" w:rsidP="00CB03CD">
      <w:pPr>
        <w:ind w:left="480" w:hangingChars="200" w:hanging="480"/>
        <w:rPr>
          <w:rFonts w:ascii="ＭＳ 明朝" w:eastAsia="ＭＳ 明朝" w:hAnsi="ＭＳ 明朝"/>
          <w:color w:val="000000"/>
          <w:sz w:val="24"/>
        </w:rPr>
      </w:pPr>
      <w:r>
        <w:rPr>
          <w:rFonts w:ascii="ＭＳ 明朝" w:eastAsia="ＭＳ 明朝" w:hAnsi="ＭＳ 明朝" w:hint="eastAsia"/>
          <w:color w:val="000000"/>
          <w:sz w:val="24"/>
        </w:rPr>
        <w:t xml:space="preserve">　　イ　申請</w:t>
      </w:r>
      <w:r w:rsidR="00B54B94">
        <w:rPr>
          <w:rFonts w:ascii="ＭＳ 明朝" w:eastAsia="ＭＳ 明朝" w:hAnsi="ＭＳ 明朝" w:hint="eastAsia"/>
          <w:color w:val="000000"/>
          <w:sz w:val="24"/>
        </w:rPr>
        <w:t>空き家</w:t>
      </w:r>
      <w:r>
        <w:rPr>
          <w:rFonts w:ascii="ＭＳ 明朝" w:eastAsia="ＭＳ 明朝" w:hAnsi="ＭＳ 明朝" w:hint="eastAsia"/>
          <w:color w:val="000000"/>
          <w:sz w:val="24"/>
        </w:rPr>
        <w:t>の固定資産税情報</w:t>
      </w:r>
    </w:p>
    <w:p w:rsidR="00CB03CD" w:rsidRDefault="00B54B94" w:rsidP="00CB03CD">
      <w:pPr>
        <w:ind w:left="480" w:hangingChars="200" w:hanging="480"/>
        <w:rPr>
          <w:rFonts w:ascii="ＭＳ 明朝" w:eastAsia="ＭＳ 明朝" w:hAnsi="ＭＳ 明朝"/>
          <w:color w:val="000000"/>
          <w:sz w:val="24"/>
        </w:rPr>
      </w:pPr>
      <w:r>
        <w:rPr>
          <w:rFonts w:ascii="ＭＳ 明朝" w:eastAsia="ＭＳ 明朝" w:hAnsi="ＭＳ 明朝" w:hint="eastAsia"/>
          <w:color w:val="000000"/>
          <w:sz w:val="24"/>
        </w:rPr>
        <w:t xml:space="preserve">　　ウ　町税の納付</w:t>
      </w:r>
      <w:r w:rsidR="00CB03CD">
        <w:rPr>
          <w:rFonts w:ascii="ＭＳ 明朝" w:eastAsia="ＭＳ 明朝" w:hAnsi="ＭＳ 明朝" w:hint="eastAsia"/>
          <w:color w:val="000000"/>
          <w:sz w:val="24"/>
        </w:rPr>
        <w:t>状況</w:t>
      </w:r>
    </w:p>
    <w:p w:rsidR="00CB03CD" w:rsidRDefault="00CB03CD" w:rsidP="00CB03CD">
      <w:pPr>
        <w:ind w:left="480" w:hangingChars="200" w:hanging="480"/>
        <w:rPr>
          <w:rFonts w:ascii="ＭＳ 明朝" w:eastAsia="ＭＳ 明朝" w:hAnsi="ＭＳ 明朝"/>
          <w:color w:val="000000"/>
          <w:sz w:val="24"/>
        </w:rPr>
      </w:pPr>
      <w:r>
        <w:rPr>
          <w:rFonts w:ascii="ＭＳ 明朝" w:eastAsia="ＭＳ 明朝" w:hAnsi="ＭＳ 明朝" w:hint="eastAsia"/>
          <w:color w:val="000000"/>
          <w:sz w:val="24"/>
        </w:rPr>
        <w:t xml:space="preserve">　　エ　暴力団員等でないことの確認</w:t>
      </w:r>
    </w:p>
    <w:p w:rsidR="00CB03CD" w:rsidRDefault="00CB03CD" w:rsidP="00CB03CD">
      <w:pPr>
        <w:ind w:left="480" w:hangingChars="200" w:hanging="480"/>
        <w:rPr>
          <w:rFonts w:ascii="ＭＳ 明朝" w:eastAsia="ＭＳ 明朝" w:hAnsi="ＭＳ 明朝"/>
          <w:color w:val="000000"/>
          <w:sz w:val="24"/>
        </w:rPr>
      </w:pPr>
      <w:r>
        <w:rPr>
          <w:rFonts w:ascii="ＭＳ 明朝" w:eastAsia="ＭＳ 明朝" w:hAnsi="ＭＳ 明朝" w:hint="eastAsia"/>
          <w:color w:val="000000"/>
          <w:sz w:val="24"/>
        </w:rPr>
        <w:t xml:space="preserve">　⑵　町長が報告及び調査等を求めた場合には、これに協力します。</w:t>
      </w:r>
    </w:p>
    <w:p w:rsidR="00CB03CD" w:rsidRDefault="00CB03CD" w:rsidP="00CB03CD">
      <w:pPr>
        <w:ind w:left="480" w:hangingChars="200" w:hanging="480"/>
        <w:rPr>
          <w:rFonts w:ascii="ＭＳ 明朝" w:eastAsia="ＭＳ 明朝" w:hAnsi="ＭＳ 明朝"/>
          <w:color w:val="000000"/>
          <w:sz w:val="24"/>
        </w:rPr>
      </w:pPr>
    </w:p>
    <w:p w:rsidR="00CB03CD" w:rsidRDefault="00CB03CD" w:rsidP="00CB03CD">
      <w:pPr>
        <w:wordWrap w:val="0"/>
        <w:ind w:left="480" w:hangingChars="200" w:hanging="480"/>
        <w:jc w:val="right"/>
        <w:rPr>
          <w:rFonts w:ascii="ＭＳ 明朝" w:eastAsia="ＭＳ 明朝" w:hAnsi="ＭＳ 明朝"/>
          <w:color w:val="000000"/>
          <w:sz w:val="24"/>
        </w:rPr>
      </w:pPr>
      <w:r>
        <w:rPr>
          <w:rFonts w:ascii="ＭＳ 明朝" w:eastAsia="ＭＳ 明朝" w:hAnsi="ＭＳ 明朝" w:hint="eastAsia"/>
          <w:color w:val="000000"/>
          <w:sz w:val="24"/>
        </w:rPr>
        <w:t>年　　月　　日</w:t>
      </w:r>
    </w:p>
    <w:p w:rsidR="00CB03CD" w:rsidRDefault="00CB03CD" w:rsidP="00CB03CD">
      <w:pPr>
        <w:ind w:left="480" w:hangingChars="200" w:hanging="480"/>
        <w:rPr>
          <w:rFonts w:ascii="ＭＳ 明朝" w:eastAsia="ＭＳ 明朝" w:hAnsi="ＭＳ 明朝"/>
          <w:color w:val="000000"/>
          <w:sz w:val="24"/>
        </w:rPr>
      </w:pPr>
      <w:r>
        <w:rPr>
          <w:rFonts w:ascii="ＭＳ 明朝" w:eastAsia="ＭＳ 明朝" w:hAnsi="ＭＳ 明朝" w:hint="eastAsia"/>
          <w:color w:val="000000"/>
          <w:sz w:val="24"/>
        </w:rPr>
        <w:t xml:space="preserve">函南町長　氏　　</w:t>
      </w:r>
      <w:r w:rsidR="009B38AA">
        <w:rPr>
          <w:rFonts w:ascii="ＭＳ 明朝" w:eastAsia="ＭＳ 明朝" w:hAnsi="ＭＳ 明朝" w:hint="eastAsia"/>
          <w:color w:val="000000"/>
          <w:sz w:val="24"/>
        </w:rPr>
        <w:t xml:space="preserve">　</w:t>
      </w:r>
      <w:r>
        <w:rPr>
          <w:rFonts w:ascii="ＭＳ 明朝" w:eastAsia="ＭＳ 明朝" w:hAnsi="ＭＳ 明朝" w:hint="eastAsia"/>
          <w:color w:val="000000"/>
          <w:sz w:val="24"/>
        </w:rPr>
        <w:t>名　様</w:t>
      </w:r>
    </w:p>
    <w:p w:rsidR="00CB03CD" w:rsidRPr="00CB03CD" w:rsidRDefault="00CB03CD" w:rsidP="00CB03CD">
      <w:pPr>
        <w:ind w:firstLineChars="2000" w:firstLine="4800"/>
        <w:rPr>
          <w:sz w:val="24"/>
          <w:szCs w:val="24"/>
        </w:rPr>
      </w:pPr>
      <w:r w:rsidRPr="00CB03CD">
        <w:rPr>
          <w:rFonts w:hint="eastAsia"/>
          <w:sz w:val="24"/>
          <w:szCs w:val="24"/>
        </w:rPr>
        <w:t>申請者　住　　所</w:t>
      </w:r>
    </w:p>
    <w:p w:rsidR="009552CB" w:rsidRDefault="00CB03CD" w:rsidP="009552CB">
      <w:pPr>
        <w:ind w:firstLineChars="2000" w:firstLine="4800"/>
        <w:rPr>
          <w:sz w:val="24"/>
          <w:szCs w:val="24"/>
        </w:rPr>
      </w:pPr>
      <w:r w:rsidRPr="00CB03CD">
        <w:rPr>
          <w:rFonts w:hint="eastAsia"/>
          <w:sz w:val="24"/>
          <w:szCs w:val="24"/>
        </w:rPr>
        <w:t xml:space="preserve">　　　　氏　　名</w:t>
      </w:r>
    </w:p>
    <w:p w:rsidR="009552CB" w:rsidRDefault="009552CB" w:rsidP="009552CB">
      <w:pPr>
        <w:ind w:left="420" w:hangingChars="200" w:hanging="420"/>
        <w:rPr>
          <w:rFonts w:ascii="Arial" w:hAnsi="Arial" w:cs="Arial"/>
          <w:sz w:val="24"/>
          <w:szCs w:val="24"/>
        </w:rPr>
      </w:pPr>
      <w:r>
        <w:rPr>
          <w:rFonts w:hint="eastAsia"/>
          <w:noProof/>
        </w:rPr>
        <w:lastRenderedPageBreak/>
        <mc:AlternateContent>
          <mc:Choice Requires="wps">
            <w:drawing>
              <wp:anchor distT="0" distB="0" distL="71755" distR="71755" simplePos="0" relativeHeight="251659264" behindDoc="0" locked="0" layoutInCell="1" hidden="0" allowOverlap="1" wp14:anchorId="2645DEA2" wp14:editId="617AA99E">
                <wp:simplePos x="0" y="0"/>
                <wp:positionH relativeFrom="column">
                  <wp:posOffset>-8255</wp:posOffset>
                </wp:positionH>
                <wp:positionV relativeFrom="paragraph">
                  <wp:posOffset>0</wp:posOffset>
                </wp:positionV>
                <wp:extent cx="5343525" cy="2428875"/>
                <wp:effectExtent l="0" t="0" r="28575" b="28575"/>
                <wp:wrapNone/>
                <wp:docPr id="1026" name="オブジェクト 0"/>
                <wp:cNvGraphicFramePr/>
                <a:graphic xmlns:a="http://schemas.openxmlformats.org/drawingml/2006/main">
                  <a:graphicData uri="http://schemas.microsoft.com/office/word/2010/wordprocessingShape">
                    <wps:wsp>
                      <wps:cNvSpPr txBox="1"/>
                      <wps:spPr>
                        <a:xfrm>
                          <a:off x="0" y="0"/>
                          <a:ext cx="5343525" cy="242887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rsidR="009552CB" w:rsidRDefault="009552CB" w:rsidP="009552CB">
                            <w:pPr>
                              <w:rPr>
                                <w:sz w:val="18"/>
                              </w:rPr>
                            </w:pPr>
                            <w:r>
                              <w:rPr>
                                <w:rFonts w:ascii="ＭＳ 明朝" w:eastAsia="ＭＳ 明朝" w:hAnsi="ＭＳ 明朝" w:hint="eastAsia"/>
                                <w:color w:val="000000"/>
                                <w:sz w:val="18"/>
                              </w:rPr>
                              <w:t>※函南町空き家バンク登録促進奨励金交付要綱第８条（抜粋）</w:t>
                            </w:r>
                          </w:p>
                          <w:p w:rsidR="009552CB" w:rsidRDefault="009552CB" w:rsidP="009552CB">
                            <w:pPr>
                              <w:rPr>
                                <w:rFonts w:ascii="ＭＳ 明朝" w:eastAsia="ＭＳ 明朝" w:hAnsi="ＭＳ 明朝"/>
                                <w:sz w:val="18"/>
                              </w:rPr>
                            </w:pPr>
                            <w:r>
                              <w:rPr>
                                <w:rFonts w:ascii="ＭＳ 明朝" w:eastAsia="ＭＳ 明朝" w:hAnsi="ＭＳ 明朝" w:hint="eastAsia"/>
                                <w:sz w:val="18"/>
                              </w:rPr>
                              <w:t>町長は、交付決定者が、空き家バンクに登録した日から２年を経過する日までの間において次の各号のいずれかに該当するときは、奨励金の交付決定を取り消し、函南町空き家バンク登録促進奨励金交付決定取消</w:t>
                            </w:r>
                            <w:r w:rsidR="00B53C72">
                              <w:rPr>
                                <w:rFonts w:ascii="ＭＳ 明朝" w:eastAsia="ＭＳ 明朝" w:hAnsi="ＭＳ 明朝" w:hint="eastAsia"/>
                                <w:sz w:val="18"/>
                              </w:rPr>
                              <w:t>し</w:t>
                            </w:r>
                            <w:r>
                              <w:rPr>
                                <w:rFonts w:ascii="ＭＳ 明朝" w:eastAsia="ＭＳ 明朝" w:hAnsi="ＭＳ 明朝" w:hint="eastAsia"/>
                                <w:sz w:val="18"/>
                              </w:rPr>
                              <w:t>通知書兼返還請求書（様式第５号）により、期限を定めて返還を命ずることができる。ただし、やむを得ない事由があると認めるときは、この限りではない。</w:t>
                            </w:r>
                          </w:p>
                          <w:p w:rsidR="009552CB" w:rsidRDefault="009552CB" w:rsidP="009552CB">
                            <w:pPr>
                              <w:rPr>
                                <w:rFonts w:ascii="ＭＳ 明朝" w:eastAsia="ＭＳ 明朝" w:hAnsi="ＭＳ 明朝"/>
                                <w:sz w:val="18"/>
                              </w:rPr>
                            </w:pPr>
                            <w:r>
                              <w:rPr>
                                <w:rFonts w:ascii="ＭＳ 明朝" w:eastAsia="ＭＳ 明朝" w:hAnsi="ＭＳ 明朝" w:hint="eastAsia"/>
                                <w:sz w:val="18"/>
                              </w:rPr>
                              <w:t>⑴　偽りその他不正な手段により交付を受けたとき。</w:t>
                            </w:r>
                          </w:p>
                          <w:p w:rsidR="009552CB" w:rsidRDefault="009552CB" w:rsidP="009552CB">
                            <w:pPr>
                              <w:rPr>
                                <w:rFonts w:ascii="ＭＳ 明朝" w:eastAsia="ＭＳ 明朝" w:hAnsi="ＭＳ 明朝"/>
                                <w:sz w:val="18"/>
                              </w:rPr>
                            </w:pPr>
                            <w:r>
                              <w:rPr>
                                <w:rFonts w:ascii="ＭＳ 明朝" w:eastAsia="ＭＳ 明朝" w:hAnsi="ＭＳ 明朝" w:hint="eastAsia"/>
                                <w:sz w:val="18"/>
                              </w:rPr>
                              <w:t>⑵　誓約事項に違反したとき。</w:t>
                            </w:r>
                          </w:p>
                          <w:p w:rsidR="009552CB" w:rsidRDefault="009552CB" w:rsidP="009552CB">
                            <w:pPr>
                              <w:ind w:left="180" w:hangingChars="100" w:hanging="180"/>
                              <w:rPr>
                                <w:rFonts w:ascii="ＭＳ 明朝" w:eastAsia="ＭＳ 明朝" w:hAnsi="ＭＳ 明朝"/>
                                <w:sz w:val="18"/>
                              </w:rPr>
                            </w:pPr>
                            <w:r>
                              <w:rPr>
                                <w:rFonts w:ascii="ＭＳ 明朝" w:eastAsia="ＭＳ 明朝" w:hAnsi="ＭＳ 明朝" w:hint="eastAsia"/>
                                <w:sz w:val="18"/>
                              </w:rPr>
                              <w:t>⑶　実施要綱第６条の規定により空き家バンク登録を抹消されたとき（売買契約又は賃貸借契約の成立に伴う登録の抹消を除く。）。</w:t>
                            </w:r>
                          </w:p>
                          <w:p w:rsidR="009552CB" w:rsidRDefault="009552CB" w:rsidP="009552CB">
                            <w:pPr>
                              <w:ind w:left="180" w:hangingChars="100" w:hanging="180"/>
                              <w:rPr>
                                <w:rFonts w:ascii="ＭＳ 明朝" w:eastAsia="ＭＳ 明朝" w:hAnsi="ＭＳ 明朝"/>
                                <w:sz w:val="18"/>
                              </w:rPr>
                            </w:pPr>
                            <w:r>
                              <w:rPr>
                                <w:rFonts w:ascii="ＭＳ 明朝" w:eastAsia="ＭＳ 明朝" w:hAnsi="ＭＳ 明朝" w:hint="eastAsia"/>
                                <w:sz w:val="18"/>
                              </w:rPr>
                              <w:t>⑷　その他町長が取消しを適当と認める事由があったとき。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o:spid="_x0000_s1026" type="#_x0000_t202" style="position:absolute;left:0;text-align:left;margin-left:-.65pt;margin-top:0;width:420.75pt;height:191.25pt;z-index:251659264;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" fillcolor="white [3201]" strokeweight=".5pt">
                <v:textbox inset="5.85pt,.7pt,5.85pt,.7pt">
                  <w:txbxContent>
                    <w:p w:rsidR="009552CB" w:rsidRDefault="009552CB" w:rsidP="009552CB">
                      <w:pPr>
                        <w:rPr>
                          <w:sz w:val="18"/>
                        </w:rPr>
                      </w:pPr>
                      <w:r>
                        <w:rPr>
                          <w:rFonts w:ascii="ＭＳ 明朝" w:eastAsia="ＭＳ 明朝" w:hAnsi="ＭＳ 明朝" w:hint="eastAsia"/>
                          <w:color w:val="000000"/>
                          <w:sz w:val="18"/>
                        </w:rPr>
                        <w:t>※函南町空き家バンク登録促進奨励金交付要綱第８条（抜粋）</w:t>
                      </w:r>
                    </w:p>
                    <w:p w:rsidR="009552CB" w:rsidRDefault="009552CB" w:rsidP="009552CB">
                      <w:pPr>
                        <w:rPr>
                          <w:rFonts w:ascii="ＭＳ 明朝" w:eastAsia="ＭＳ 明朝" w:hAnsi="ＭＳ 明朝"/>
                          <w:sz w:val="18"/>
                        </w:rPr>
                      </w:pPr>
                      <w:r>
                        <w:rPr>
                          <w:rFonts w:ascii="ＭＳ 明朝" w:eastAsia="ＭＳ 明朝" w:hAnsi="ＭＳ 明朝" w:hint="eastAsia"/>
                          <w:sz w:val="18"/>
                        </w:rPr>
                        <w:t>町長は、交付決定者が、空き家バンクに登録した日から２年を経過する日までの間において次の各号のいずれかに該当するときは、奨励金の交付決定を取り消し、函南町空き家バンク登録促進奨励金交付決定取消</w:t>
                      </w:r>
                      <w:r w:rsidR="00B53C72">
                        <w:rPr>
                          <w:rFonts w:ascii="ＭＳ 明朝" w:eastAsia="ＭＳ 明朝" w:hAnsi="ＭＳ 明朝" w:hint="eastAsia"/>
                          <w:sz w:val="18"/>
                        </w:rPr>
                        <w:t>し</w:t>
                      </w:r>
                      <w:r>
                        <w:rPr>
                          <w:rFonts w:ascii="ＭＳ 明朝" w:eastAsia="ＭＳ 明朝" w:hAnsi="ＭＳ 明朝" w:hint="eastAsia"/>
                          <w:sz w:val="18"/>
                        </w:rPr>
                        <w:t>通知書兼返還請求書（様式第５号）により、期限を定めて返還を命ずることができる。ただし、やむを得ない事由があると認めるときは、この限りではない。</w:t>
                      </w:r>
                    </w:p>
                    <w:p w:rsidR="009552CB" w:rsidRDefault="009552CB" w:rsidP="009552CB">
                      <w:pPr>
                        <w:rPr>
                          <w:rFonts w:ascii="ＭＳ 明朝" w:eastAsia="ＭＳ 明朝" w:hAnsi="ＭＳ 明朝"/>
                          <w:sz w:val="18"/>
                        </w:rPr>
                      </w:pPr>
                      <w:r>
                        <w:rPr>
                          <w:rFonts w:ascii="ＭＳ 明朝" w:eastAsia="ＭＳ 明朝" w:hAnsi="ＭＳ 明朝" w:hint="eastAsia"/>
                          <w:sz w:val="18"/>
                        </w:rPr>
                        <w:t>⑴　偽りその他不正な手段により交付を受けたとき。</w:t>
                      </w:r>
                    </w:p>
                    <w:p w:rsidR="009552CB" w:rsidRDefault="009552CB" w:rsidP="009552CB">
                      <w:pPr>
                        <w:rPr>
                          <w:rFonts w:ascii="ＭＳ 明朝" w:eastAsia="ＭＳ 明朝" w:hAnsi="ＭＳ 明朝"/>
                          <w:sz w:val="18"/>
                        </w:rPr>
                      </w:pPr>
                      <w:r>
                        <w:rPr>
                          <w:rFonts w:ascii="ＭＳ 明朝" w:eastAsia="ＭＳ 明朝" w:hAnsi="ＭＳ 明朝" w:hint="eastAsia"/>
                          <w:sz w:val="18"/>
                        </w:rPr>
                        <w:t>⑵　誓約事項に違反したとき。</w:t>
                      </w:r>
                    </w:p>
                    <w:p w:rsidR="009552CB" w:rsidRDefault="009552CB" w:rsidP="009552CB">
                      <w:pPr>
                        <w:ind w:left="180" w:hangingChars="100" w:hanging="180"/>
                        <w:rPr>
                          <w:rFonts w:ascii="ＭＳ 明朝" w:eastAsia="ＭＳ 明朝" w:hAnsi="ＭＳ 明朝"/>
                          <w:sz w:val="18"/>
                        </w:rPr>
                      </w:pPr>
                      <w:r>
                        <w:rPr>
                          <w:rFonts w:ascii="ＭＳ 明朝" w:eastAsia="ＭＳ 明朝" w:hAnsi="ＭＳ 明朝" w:hint="eastAsia"/>
                          <w:sz w:val="18"/>
                        </w:rPr>
                        <w:t>⑶　実施要綱第６条の規定により空き家バンク登録を抹消されたとき（売買契約又は賃貸借契約の成立に伴う登録の抹消を除く。）。</w:t>
                      </w:r>
                    </w:p>
                    <w:p w:rsidR="009552CB" w:rsidRDefault="009552CB" w:rsidP="009552CB">
                      <w:pPr>
                        <w:ind w:left="180" w:hangingChars="100" w:hanging="180"/>
                        <w:rPr>
                          <w:rFonts w:ascii="ＭＳ 明朝" w:eastAsia="ＭＳ 明朝" w:hAnsi="ＭＳ 明朝"/>
                          <w:sz w:val="18"/>
                        </w:rPr>
                      </w:pPr>
                      <w:r>
                        <w:rPr>
                          <w:rFonts w:ascii="ＭＳ 明朝" w:eastAsia="ＭＳ 明朝" w:hAnsi="ＭＳ 明朝" w:hint="eastAsia"/>
                          <w:sz w:val="18"/>
                        </w:rPr>
                        <w:t>⑷　その他町長が取消しを適当と認める事由があったとき。</w:t>
                      </w:r>
                    </w:p>
                  </w:txbxContent>
                </v:textbox>
              </v:shape>
            </w:pict>
          </mc:Fallback>
        </mc:AlternateContent>
      </w:r>
    </w:p>
    <w:p w:rsidR="009552CB" w:rsidRDefault="009552CB" w:rsidP="009552CB">
      <w:pPr>
        <w:ind w:left="480" w:hangingChars="200" w:hanging="480"/>
        <w:rPr>
          <w:rFonts w:ascii="Arial" w:hAnsi="Arial" w:cs="Arial"/>
          <w:sz w:val="24"/>
          <w:szCs w:val="24"/>
        </w:rPr>
      </w:pPr>
    </w:p>
    <w:p w:rsidR="009552CB" w:rsidRDefault="009552CB" w:rsidP="009552CB">
      <w:pPr>
        <w:ind w:left="480" w:hangingChars="200" w:hanging="480"/>
        <w:rPr>
          <w:rFonts w:ascii="Arial" w:hAnsi="Arial" w:cs="Arial"/>
          <w:sz w:val="24"/>
          <w:szCs w:val="24"/>
        </w:rPr>
      </w:pPr>
    </w:p>
    <w:p w:rsidR="009552CB" w:rsidRDefault="009552CB" w:rsidP="009552CB">
      <w:pPr>
        <w:ind w:left="480" w:hangingChars="200" w:hanging="480"/>
        <w:rPr>
          <w:rFonts w:ascii="Arial" w:hAnsi="Arial" w:cs="Arial"/>
          <w:sz w:val="24"/>
          <w:szCs w:val="24"/>
        </w:rPr>
      </w:pPr>
    </w:p>
    <w:p w:rsidR="009552CB" w:rsidRDefault="009552CB" w:rsidP="009552CB">
      <w:pPr>
        <w:ind w:left="480" w:hangingChars="200" w:hanging="480"/>
        <w:rPr>
          <w:rFonts w:ascii="Arial" w:hAnsi="Arial" w:cs="Arial"/>
          <w:sz w:val="24"/>
          <w:szCs w:val="24"/>
        </w:rPr>
      </w:pPr>
    </w:p>
    <w:p w:rsidR="009552CB" w:rsidRDefault="009552CB" w:rsidP="009552CB">
      <w:pPr>
        <w:ind w:left="480" w:hangingChars="200" w:hanging="480"/>
        <w:rPr>
          <w:rFonts w:ascii="Arial" w:hAnsi="Arial" w:cs="Arial"/>
          <w:sz w:val="24"/>
          <w:szCs w:val="24"/>
        </w:rPr>
      </w:pPr>
    </w:p>
    <w:p w:rsidR="009552CB" w:rsidRDefault="009552CB" w:rsidP="009552CB">
      <w:pPr>
        <w:ind w:left="480" w:hangingChars="200" w:hanging="480"/>
        <w:rPr>
          <w:rFonts w:ascii="Arial" w:hAnsi="Arial" w:cs="Arial"/>
          <w:sz w:val="24"/>
          <w:szCs w:val="24"/>
        </w:rPr>
      </w:pPr>
    </w:p>
    <w:p w:rsidR="009552CB" w:rsidRDefault="009552CB" w:rsidP="009552CB">
      <w:pPr>
        <w:ind w:left="480" w:hangingChars="200" w:hanging="480"/>
        <w:rPr>
          <w:rFonts w:ascii="Arial" w:hAnsi="Arial" w:cs="Arial"/>
          <w:sz w:val="24"/>
          <w:szCs w:val="24"/>
        </w:rPr>
      </w:pPr>
    </w:p>
    <w:p w:rsidR="009552CB" w:rsidRDefault="009552CB" w:rsidP="009552CB">
      <w:pPr>
        <w:ind w:left="480" w:hangingChars="200" w:hanging="480"/>
        <w:rPr>
          <w:rFonts w:ascii="Arial" w:hAnsi="Arial" w:cs="Arial"/>
          <w:sz w:val="24"/>
          <w:szCs w:val="24"/>
        </w:rPr>
      </w:pPr>
    </w:p>
    <w:p w:rsidR="009552CB" w:rsidRDefault="009552CB" w:rsidP="009552CB">
      <w:pPr>
        <w:ind w:left="480" w:hangingChars="200" w:hanging="480"/>
        <w:rPr>
          <w:rFonts w:ascii="Arial" w:hAnsi="Arial" w:cs="Arial"/>
          <w:sz w:val="24"/>
          <w:szCs w:val="24"/>
        </w:rPr>
      </w:pPr>
    </w:p>
    <w:p w:rsidR="009552CB" w:rsidRDefault="009552CB" w:rsidP="009552CB">
      <w:pPr>
        <w:ind w:left="480" w:hangingChars="200" w:hanging="480"/>
        <w:rPr>
          <w:rFonts w:ascii="Arial" w:hAnsi="Arial" w:cs="Arial"/>
          <w:sz w:val="24"/>
          <w:szCs w:val="24"/>
        </w:rPr>
      </w:pPr>
    </w:p>
    <w:p w:rsidR="009552CB" w:rsidRDefault="009552CB">
      <w:pPr>
        <w:widowControl/>
        <w:jc w:val="left"/>
        <w:rPr>
          <w:rFonts w:ascii="Arial" w:hAnsi="Arial" w:cs="Arial"/>
          <w:sz w:val="24"/>
          <w:szCs w:val="24"/>
        </w:rPr>
      </w:pPr>
      <w:bookmarkStart w:id="0" w:name="_GoBack"/>
      <w:bookmarkEnd w:id="0"/>
    </w:p>
    <w:sectPr w:rsidR="009552CB" w:rsidSect="00400B1B">
      <w:footerReference w:type="default" r:id="rId8"/>
      <w:pgSz w:w="11906" w:h="16838"/>
      <w:pgMar w:top="1985" w:right="1701" w:bottom="1701" w:left="1701" w:header="851" w:footer="992" w:gutter="0"/>
      <w:pgNumType w:start="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EAA" w:rsidRDefault="00306EAA" w:rsidP="00306EAA">
      <w:r>
        <w:separator/>
      </w:r>
    </w:p>
  </w:endnote>
  <w:endnote w:type="continuationSeparator" w:id="0">
    <w:p w:rsidR="00306EAA" w:rsidRDefault="00306EAA" w:rsidP="0030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B1B" w:rsidRPr="00884A50" w:rsidRDefault="00400B1B" w:rsidP="00400B1B">
    <w:pPr>
      <w:pStyle w:val="a5"/>
      <w:jc w:val="center"/>
      <w:rPr>
        <w:rFonts w:asciiTheme="minorEastAsia" w:hAnsiTheme="minorEastAsia"/>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EAA" w:rsidRDefault="00306EAA" w:rsidP="00306EAA">
      <w:r>
        <w:separator/>
      </w:r>
    </w:p>
  </w:footnote>
  <w:footnote w:type="continuationSeparator" w:id="0">
    <w:p w:rsidR="00306EAA" w:rsidRDefault="00306EAA" w:rsidP="00306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196"/>
    <w:rsid w:val="00174F9C"/>
    <w:rsid w:val="001A23FB"/>
    <w:rsid w:val="00226196"/>
    <w:rsid w:val="002C5627"/>
    <w:rsid w:val="002C74ED"/>
    <w:rsid w:val="00306EAA"/>
    <w:rsid w:val="00315D4F"/>
    <w:rsid w:val="00400B1B"/>
    <w:rsid w:val="005679BF"/>
    <w:rsid w:val="007E5ED4"/>
    <w:rsid w:val="00884A50"/>
    <w:rsid w:val="009552CB"/>
    <w:rsid w:val="009B38AA"/>
    <w:rsid w:val="00A6696E"/>
    <w:rsid w:val="00B37436"/>
    <w:rsid w:val="00B5351B"/>
    <w:rsid w:val="00B53C72"/>
    <w:rsid w:val="00B54B94"/>
    <w:rsid w:val="00B92E2D"/>
    <w:rsid w:val="00C62194"/>
    <w:rsid w:val="00CB03CD"/>
    <w:rsid w:val="00E17F26"/>
    <w:rsid w:val="00E53622"/>
    <w:rsid w:val="00EA7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EAA"/>
    <w:pPr>
      <w:tabs>
        <w:tab w:val="center" w:pos="4252"/>
        <w:tab w:val="right" w:pos="8504"/>
      </w:tabs>
      <w:snapToGrid w:val="0"/>
    </w:pPr>
  </w:style>
  <w:style w:type="character" w:customStyle="1" w:styleId="a4">
    <w:name w:val="ヘッダー (文字)"/>
    <w:basedOn w:val="a0"/>
    <w:link w:val="a3"/>
    <w:uiPriority w:val="99"/>
    <w:rsid w:val="00306EAA"/>
  </w:style>
  <w:style w:type="paragraph" w:styleId="a5">
    <w:name w:val="footer"/>
    <w:basedOn w:val="a"/>
    <w:link w:val="a6"/>
    <w:uiPriority w:val="99"/>
    <w:unhideWhenUsed/>
    <w:rsid w:val="00306EAA"/>
    <w:pPr>
      <w:tabs>
        <w:tab w:val="center" w:pos="4252"/>
        <w:tab w:val="right" w:pos="8504"/>
      </w:tabs>
      <w:snapToGrid w:val="0"/>
    </w:pPr>
  </w:style>
  <w:style w:type="character" w:customStyle="1" w:styleId="a6">
    <w:name w:val="フッター (文字)"/>
    <w:basedOn w:val="a0"/>
    <w:link w:val="a5"/>
    <w:uiPriority w:val="99"/>
    <w:rsid w:val="00306EAA"/>
  </w:style>
  <w:style w:type="table" w:styleId="a7">
    <w:name w:val="Table Grid"/>
    <w:basedOn w:val="a1"/>
    <w:rsid w:val="00306EAA"/>
    <w:rPr>
      <w:rFonts w:cs="Times New Roman"/>
      <w:szCs w:val="20"/>
    </w:rPr>
    <w:tblPr>
      <w:tblStyleRowBandSize w:val="1"/>
      <w:tblStyleColBandSize w:val="1"/>
    </w:tblPr>
  </w:style>
  <w:style w:type="paragraph" w:customStyle="1" w:styleId="hanging14">
    <w:name w:val="hanging14"/>
    <w:basedOn w:val="a"/>
    <w:qFormat/>
    <w:rsid w:val="00C62194"/>
    <w:pPr>
      <w:widowControl/>
      <w:spacing w:line="480" w:lineRule="atLeast"/>
      <w:jc w:val="left"/>
    </w:pPr>
    <w:rPr>
      <w:rFonts w:ascii="ＭＳ 明朝" w:eastAsia="ＭＳ 明朝" w:hAnsi="ＭＳ 明朝" w:cs="Times New Roman"/>
      <w:sz w:val="24"/>
      <w:szCs w:val="20"/>
    </w:rPr>
  </w:style>
  <w:style w:type="paragraph" w:styleId="a8">
    <w:name w:val="annotation text"/>
    <w:basedOn w:val="a"/>
    <w:link w:val="a9"/>
    <w:semiHidden/>
    <w:qFormat/>
    <w:rsid w:val="00E53622"/>
    <w:pPr>
      <w:widowControl/>
      <w:spacing w:line="480" w:lineRule="atLeast"/>
      <w:jc w:val="left"/>
    </w:pPr>
    <w:rPr>
      <w:rFonts w:ascii="ＭＳ 明朝" w:eastAsia="ＭＳ 明朝" w:hAnsi="ＭＳ 明朝" w:cs="Times New Roman"/>
      <w:sz w:val="24"/>
      <w:szCs w:val="20"/>
    </w:rPr>
  </w:style>
  <w:style w:type="character" w:customStyle="1" w:styleId="a9">
    <w:name w:val="コメント文字列 (文字)"/>
    <w:basedOn w:val="a0"/>
    <w:link w:val="a8"/>
    <w:semiHidden/>
    <w:qFormat/>
    <w:rsid w:val="00E53622"/>
    <w:rPr>
      <w:rFonts w:ascii="ＭＳ 明朝" w:eastAsia="ＭＳ 明朝" w:hAnsi="ＭＳ 明朝" w:cs="Times New Roman"/>
      <w:sz w:val="24"/>
      <w:szCs w:val="20"/>
    </w:rPr>
  </w:style>
  <w:style w:type="table" w:customStyle="1" w:styleId="1">
    <w:name w:val="表（シンプル 1）"/>
    <w:basedOn w:val="a1"/>
    <w:rsid w:val="00E53622"/>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5362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5362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EAA"/>
    <w:pPr>
      <w:tabs>
        <w:tab w:val="center" w:pos="4252"/>
        <w:tab w:val="right" w:pos="8504"/>
      </w:tabs>
      <w:snapToGrid w:val="0"/>
    </w:pPr>
  </w:style>
  <w:style w:type="character" w:customStyle="1" w:styleId="a4">
    <w:name w:val="ヘッダー (文字)"/>
    <w:basedOn w:val="a0"/>
    <w:link w:val="a3"/>
    <w:uiPriority w:val="99"/>
    <w:rsid w:val="00306EAA"/>
  </w:style>
  <w:style w:type="paragraph" w:styleId="a5">
    <w:name w:val="footer"/>
    <w:basedOn w:val="a"/>
    <w:link w:val="a6"/>
    <w:uiPriority w:val="99"/>
    <w:unhideWhenUsed/>
    <w:rsid w:val="00306EAA"/>
    <w:pPr>
      <w:tabs>
        <w:tab w:val="center" w:pos="4252"/>
        <w:tab w:val="right" w:pos="8504"/>
      </w:tabs>
      <w:snapToGrid w:val="0"/>
    </w:pPr>
  </w:style>
  <w:style w:type="character" w:customStyle="1" w:styleId="a6">
    <w:name w:val="フッター (文字)"/>
    <w:basedOn w:val="a0"/>
    <w:link w:val="a5"/>
    <w:uiPriority w:val="99"/>
    <w:rsid w:val="00306EAA"/>
  </w:style>
  <w:style w:type="table" w:styleId="a7">
    <w:name w:val="Table Grid"/>
    <w:basedOn w:val="a1"/>
    <w:rsid w:val="00306EAA"/>
    <w:rPr>
      <w:rFonts w:cs="Times New Roman"/>
      <w:szCs w:val="20"/>
    </w:rPr>
    <w:tblPr>
      <w:tblStyleRowBandSize w:val="1"/>
      <w:tblStyleColBandSize w:val="1"/>
    </w:tblPr>
  </w:style>
  <w:style w:type="paragraph" w:customStyle="1" w:styleId="hanging14">
    <w:name w:val="hanging14"/>
    <w:basedOn w:val="a"/>
    <w:qFormat/>
    <w:rsid w:val="00C62194"/>
    <w:pPr>
      <w:widowControl/>
      <w:spacing w:line="480" w:lineRule="atLeast"/>
      <w:jc w:val="left"/>
    </w:pPr>
    <w:rPr>
      <w:rFonts w:ascii="ＭＳ 明朝" w:eastAsia="ＭＳ 明朝" w:hAnsi="ＭＳ 明朝" w:cs="Times New Roman"/>
      <w:sz w:val="24"/>
      <w:szCs w:val="20"/>
    </w:rPr>
  </w:style>
  <w:style w:type="paragraph" w:styleId="a8">
    <w:name w:val="annotation text"/>
    <w:basedOn w:val="a"/>
    <w:link w:val="a9"/>
    <w:semiHidden/>
    <w:qFormat/>
    <w:rsid w:val="00E53622"/>
    <w:pPr>
      <w:widowControl/>
      <w:spacing w:line="480" w:lineRule="atLeast"/>
      <w:jc w:val="left"/>
    </w:pPr>
    <w:rPr>
      <w:rFonts w:ascii="ＭＳ 明朝" w:eastAsia="ＭＳ 明朝" w:hAnsi="ＭＳ 明朝" w:cs="Times New Roman"/>
      <w:sz w:val="24"/>
      <w:szCs w:val="20"/>
    </w:rPr>
  </w:style>
  <w:style w:type="character" w:customStyle="1" w:styleId="a9">
    <w:name w:val="コメント文字列 (文字)"/>
    <w:basedOn w:val="a0"/>
    <w:link w:val="a8"/>
    <w:semiHidden/>
    <w:qFormat/>
    <w:rsid w:val="00E53622"/>
    <w:rPr>
      <w:rFonts w:ascii="ＭＳ 明朝" w:eastAsia="ＭＳ 明朝" w:hAnsi="ＭＳ 明朝" w:cs="Times New Roman"/>
      <w:sz w:val="24"/>
      <w:szCs w:val="20"/>
    </w:rPr>
  </w:style>
  <w:style w:type="table" w:customStyle="1" w:styleId="1">
    <w:name w:val="表（シンプル 1）"/>
    <w:basedOn w:val="a1"/>
    <w:rsid w:val="00E53622"/>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5362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536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43EDA-1A40-4DD9-88AA-32DA25D0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toshikei3</dc:creator>
  <cp:keywords/>
  <dc:description/>
  <cp:lastModifiedBy>toshikei4</cp:lastModifiedBy>
  <cp:revision>22</cp:revision>
  <cp:lastPrinted>2026-02-09T03:52:00Z</cp:lastPrinted>
  <dcterms:created xsi:type="dcterms:W3CDTF">2026-02-08T23:54:00Z</dcterms:created>
  <dcterms:modified xsi:type="dcterms:W3CDTF">2026-05-06T23:37:00Z</dcterms:modified>
</cp:coreProperties>
</file>