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E" w:rsidRPr="005F3683" w:rsidRDefault="005D1C94" w:rsidP="006B794C">
      <w:pPr>
        <w:ind w:leftChars="-337" w:left="-708"/>
        <w:rPr>
          <w:b/>
          <w:sz w:val="16"/>
          <w:szCs w:val="16"/>
        </w:rPr>
      </w:pPr>
      <w:r>
        <w:rPr>
          <w:rFonts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30861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C94" w:rsidRPr="005D1C94" w:rsidRDefault="005D1C94" w:rsidP="005D1C9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D1C9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90pt;margin-top:-27pt;width:24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" filled="f" strokecolor="#243f60 [1604]" strokeweight="2pt">
                <v:textbox>
                  <w:txbxContent>
                    <w:p w:rsidR="005D1C94" w:rsidRPr="005D1C94" w:rsidRDefault="005D1C94" w:rsidP="005D1C9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r w:rsidRPr="005D1C9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536491" w:rsidRPr="005F3683">
        <w:rPr>
          <w:rFonts w:hint="eastAsia"/>
          <w:b/>
          <w:sz w:val="16"/>
          <w:szCs w:val="16"/>
        </w:rPr>
        <w:t>（様式例）</w:t>
      </w:r>
    </w:p>
    <w:p w:rsidR="006B794C" w:rsidRPr="005F3683" w:rsidRDefault="00536491" w:rsidP="00886B88">
      <w:pPr>
        <w:spacing w:line="360" w:lineRule="auto"/>
        <w:jc w:val="center"/>
        <w:rPr>
          <w:b/>
          <w:sz w:val="22"/>
        </w:rPr>
      </w:pPr>
      <w:r w:rsidRPr="005F3683">
        <w:rPr>
          <w:rFonts w:hint="eastAsia"/>
          <w:b/>
          <w:sz w:val="22"/>
        </w:rPr>
        <w:t>代　替　性　の　検　討　表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50"/>
        <w:gridCol w:w="1736"/>
        <w:gridCol w:w="2126"/>
        <w:gridCol w:w="2126"/>
        <w:gridCol w:w="2126"/>
        <w:gridCol w:w="2127"/>
      </w:tblGrid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36491" w:rsidRPr="005F3683" w:rsidRDefault="00536491" w:rsidP="006B794C">
            <w:pPr>
              <w:jc w:val="left"/>
              <w:rPr>
                <w:b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候補地Ａ（申請地）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候補地Ｃ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候補地Ｄ</w:t>
            </w:r>
          </w:p>
        </w:tc>
      </w:tr>
      <w:bookmarkEnd w:id="0"/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491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1</w:t>
            </w:r>
            <w:r w:rsidRPr="005F3683">
              <w:rPr>
                <w:rFonts w:hint="eastAsia"/>
                <w:b/>
                <w:sz w:val="16"/>
                <w:szCs w:val="16"/>
              </w:rPr>
              <w:t>．</w:t>
            </w:r>
            <w:r w:rsidR="00536491" w:rsidRPr="005F3683">
              <w:rPr>
                <w:rFonts w:hint="eastAsia"/>
                <w:b/>
                <w:sz w:val="16"/>
                <w:szCs w:val="16"/>
              </w:rPr>
              <w:t>土地の所在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○○市○○</w:t>
            </w:r>
            <w:r w:rsidRPr="005F3683">
              <w:rPr>
                <w:rFonts w:hint="eastAsia"/>
                <w:b/>
                <w:sz w:val="16"/>
                <w:szCs w:val="16"/>
              </w:rPr>
              <w:t>10-1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36491" w:rsidRPr="005F3683" w:rsidRDefault="00886B88" w:rsidP="00886B88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○○市△△</w:t>
            </w:r>
            <w:r w:rsidRPr="005F3683">
              <w:rPr>
                <w:rFonts w:hint="eastAsia"/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36491" w:rsidRPr="005F3683" w:rsidRDefault="00886B88" w:rsidP="00886B88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○○市□□</w:t>
            </w:r>
            <w:r w:rsidRPr="005F3683"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491" w:rsidRPr="005F3683" w:rsidRDefault="00886B88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○○市××</w:t>
            </w:r>
            <w:r w:rsidRPr="005F3683">
              <w:rPr>
                <w:rFonts w:hint="eastAsia"/>
                <w:b/>
                <w:sz w:val="16"/>
                <w:szCs w:val="16"/>
              </w:rPr>
              <w:t>50-3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6491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2</w:t>
            </w:r>
            <w:r w:rsidRPr="005F3683">
              <w:rPr>
                <w:rFonts w:hint="eastAsia"/>
                <w:b/>
                <w:sz w:val="16"/>
                <w:szCs w:val="16"/>
              </w:rPr>
              <w:t>．</w:t>
            </w:r>
            <w:r w:rsidR="00536491" w:rsidRPr="005F3683">
              <w:rPr>
                <w:rFonts w:hint="eastAsia"/>
                <w:b/>
                <w:sz w:val="16"/>
                <w:szCs w:val="16"/>
              </w:rPr>
              <w:t>耕作面積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300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280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150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300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</w:tr>
      <w:tr w:rsidR="009A693F" w:rsidRPr="005F3683" w:rsidTr="009A693F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536491" w:rsidRPr="005F3683" w:rsidRDefault="00536491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36491" w:rsidRPr="005F3683" w:rsidRDefault="00536491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うち農地面積</w:t>
            </w:r>
          </w:p>
        </w:tc>
        <w:tc>
          <w:tcPr>
            <w:tcW w:w="2126" w:type="dxa"/>
            <w:tcBorders>
              <w:left w:val="single" w:sz="12" w:space="0" w:color="auto"/>
              <w:bottom w:val="dashSmallGap" w:sz="4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300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なし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150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  <w:tc>
          <w:tcPr>
            <w:tcW w:w="2127" w:type="dxa"/>
            <w:tcBorders>
              <w:bottom w:val="dashSmallGap" w:sz="4" w:space="0" w:color="auto"/>
              <w:right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300</w:t>
            </w:r>
            <w:r w:rsidRPr="005F3683">
              <w:rPr>
                <w:rFonts w:hint="eastAsia"/>
                <w:b/>
                <w:sz w:val="16"/>
                <w:szCs w:val="16"/>
              </w:rPr>
              <w:t>㎡</w:t>
            </w:r>
          </w:p>
        </w:tc>
      </w:tr>
      <w:tr w:rsidR="009A693F" w:rsidRPr="005F3683" w:rsidTr="009A693F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491" w:rsidRPr="005F3683" w:rsidRDefault="00536491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491" w:rsidRPr="005F3683" w:rsidRDefault="00536491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農地区分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第</w:t>
            </w:r>
            <w:r w:rsidRPr="005F3683">
              <w:rPr>
                <w:rFonts w:hint="eastAsia"/>
                <w:b/>
                <w:sz w:val="16"/>
                <w:szCs w:val="16"/>
              </w:rPr>
              <w:t>1</w:t>
            </w:r>
            <w:r w:rsidRPr="005F3683">
              <w:rPr>
                <w:rFonts w:hint="eastAsia"/>
                <w:b/>
                <w:sz w:val="16"/>
                <w:szCs w:val="16"/>
              </w:rPr>
              <w:t>種農地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－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第</w:t>
            </w:r>
            <w:r w:rsidRPr="005F3683">
              <w:rPr>
                <w:rFonts w:hint="eastAsia"/>
                <w:b/>
                <w:sz w:val="16"/>
                <w:szCs w:val="16"/>
              </w:rPr>
              <w:t>3</w:t>
            </w:r>
            <w:r w:rsidRPr="005F3683">
              <w:rPr>
                <w:rFonts w:hint="eastAsia"/>
                <w:b/>
                <w:sz w:val="16"/>
                <w:szCs w:val="16"/>
              </w:rPr>
              <w:t>種農地</w:t>
            </w:r>
          </w:p>
        </w:tc>
        <w:tc>
          <w:tcPr>
            <w:tcW w:w="212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36491" w:rsidRPr="005F3683" w:rsidRDefault="00536491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第</w:t>
            </w:r>
            <w:r w:rsidRPr="005F3683">
              <w:rPr>
                <w:rFonts w:hint="eastAsia"/>
                <w:b/>
                <w:sz w:val="16"/>
                <w:szCs w:val="16"/>
              </w:rPr>
              <w:t>2</w:t>
            </w:r>
            <w:r w:rsidRPr="005F3683">
              <w:rPr>
                <w:rFonts w:hint="eastAsia"/>
                <w:b/>
                <w:sz w:val="16"/>
                <w:szCs w:val="16"/>
              </w:rPr>
              <w:t>種農地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6491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3</w:t>
            </w:r>
            <w:r w:rsidRPr="005F3683">
              <w:rPr>
                <w:rFonts w:hint="eastAsia"/>
                <w:b/>
                <w:sz w:val="16"/>
                <w:szCs w:val="16"/>
              </w:rPr>
              <w:t>．</w:t>
            </w:r>
            <w:r w:rsidR="00536491" w:rsidRPr="005F3683">
              <w:rPr>
                <w:rFonts w:hint="eastAsia"/>
                <w:b/>
                <w:sz w:val="16"/>
                <w:szCs w:val="16"/>
              </w:rPr>
              <w:t>区域区分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536491" w:rsidRPr="005F3683" w:rsidRDefault="00536491" w:rsidP="006B794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36491" w:rsidRPr="005F3683" w:rsidRDefault="00536491" w:rsidP="006B794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36491" w:rsidRPr="005F3683" w:rsidRDefault="00536491" w:rsidP="006B794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536491" w:rsidRPr="005F3683" w:rsidRDefault="00536491" w:rsidP="006B794C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A693F" w:rsidRPr="005F3683" w:rsidTr="009A693F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都市計画法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非線引き用途地域外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非線引き用途地域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非線引き用途地域外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非線引き用途地域外</w:t>
            </w:r>
          </w:p>
        </w:tc>
      </w:tr>
      <w:tr w:rsidR="009A693F" w:rsidRPr="005F3683" w:rsidTr="009A693F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農振法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3"/>
                <w:szCs w:val="13"/>
              </w:rPr>
            </w:pPr>
            <w:r w:rsidRPr="005F3683">
              <w:rPr>
                <w:rFonts w:hint="eastAsia"/>
                <w:b/>
                <w:sz w:val="13"/>
                <w:szCs w:val="13"/>
              </w:rPr>
              <w:t>農業振興地域内農用地区域外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農業振興地域外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3"/>
                <w:szCs w:val="13"/>
              </w:rPr>
            </w:pPr>
            <w:r w:rsidRPr="005F3683">
              <w:rPr>
                <w:rFonts w:hint="eastAsia"/>
                <w:b/>
                <w:sz w:val="13"/>
                <w:szCs w:val="13"/>
              </w:rPr>
              <w:t>農業振興地域内農用地区域外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3"/>
                <w:szCs w:val="13"/>
              </w:rPr>
            </w:pPr>
            <w:r w:rsidRPr="005F3683">
              <w:rPr>
                <w:rFonts w:hint="eastAsia"/>
                <w:b/>
                <w:sz w:val="13"/>
                <w:szCs w:val="13"/>
              </w:rPr>
              <w:t>農業振興地域内農用地区域外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4</w:t>
            </w:r>
            <w:r w:rsidRPr="005F3683">
              <w:rPr>
                <w:rFonts w:hint="eastAsia"/>
                <w:b/>
                <w:sz w:val="16"/>
                <w:szCs w:val="16"/>
              </w:rPr>
              <w:t>．周辺環境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東側：住宅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南側：市道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西側：農地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北側：農地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東側：住宅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南側：住宅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西側：事務所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北側：店舗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東側：市道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南側：市道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西側：住宅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北側：農地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東側：農地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南側：農地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西側：農地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北側：市道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5</w:t>
            </w:r>
            <w:r w:rsidRPr="005F3683">
              <w:rPr>
                <w:rFonts w:hint="eastAsia"/>
                <w:b/>
                <w:sz w:val="16"/>
                <w:szCs w:val="16"/>
              </w:rPr>
              <w:t>．営農の状況等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</w:p>
        </w:tc>
      </w:tr>
      <w:tr w:rsidR="009A693F" w:rsidRPr="005F3683" w:rsidTr="009A693F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周辺農地の状況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西側、北側は　集団的な農地が広がっている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周辺は宅地である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北側に小規模な農地が存在している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b/>
                <w:sz w:val="16"/>
                <w:szCs w:val="16"/>
              </w:rPr>
              <w:t>周辺はある程度集団的な農地が広がっている</w:t>
            </w:r>
          </w:p>
        </w:tc>
      </w:tr>
      <w:tr w:rsidR="009A693F" w:rsidRPr="005F3683" w:rsidTr="009A693F"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土地改良事業の実施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○○農業水利事業（</w:t>
            </w:r>
            <w:r w:rsidRPr="005F3683">
              <w:rPr>
                <w:rFonts w:hint="eastAsia"/>
                <w:b/>
                <w:sz w:val="16"/>
                <w:szCs w:val="16"/>
              </w:rPr>
              <w:t>S40</w:t>
            </w:r>
            <w:r w:rsidRPr="005F3683">
              <w:rPr>
                <w:rFonts w:hint="eastAsia"/>
                <w:b/>
                <w:sz w:val="16"/>
                <w:szCs w:val="16"/>
              </w:rPr>
              <w:t>～</w:t>
            </w:r>
            <w:r w:rsidRPr="005F3683">
              <w:rPr>
                <w:rFonts w:hint="eastAsia"/>
                <w:b/>
                <w:sz w:val="16"/>
                <w:szCs w:val="16"/>
              </w:rPr>
              <w:t>S50</w:t>
            </w:r>
            <w:r w:rsidRPr="005F3683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－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なし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なし</w:t>
            </w:r>
          </w:p>
        </w:tc>
      </w:tr>
      <w:tr w:rsidR="009A693F" w:rsidRPr="005F3683" w:rsidTr="009A693F">
        <w:trPr>
          <w:trHeight w:val="743"/>
        </w:trPr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6B794C" w:rsidRPr="005F3683" w:rsidRDefault="00886B88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土地改良施設</w:t>
            </w:r>
            <w:r w:rsidR="006B794C" w:rsidRPr="005F3683">
              <w:rPr>
                <w:rFonts w:hint="eastAsia"/>
                <w:b/>
                <w:sz w:val="16"/>
                <w:szCs w:val="16"/>
              </w:rPr>
              <w:t>の状況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農業</w:t>
            </w:r>
            <w:proofErr w:type="gramStart"/>
            <w:r w:rsidRPr="005F3683">
              <w:rPr>
                <w:rFonts w:hint="eastAsia"/>
                <w:b/>
                <w:sz w:val="16"/>
                <w:szCs w:val="16"/>
              </w:rPr>
              <w:t>用用</w:t>
            </w:r>
            <w:proofErr w:type="gramEnd"/>
            <w:r w:rsidRPr="005F3683">
              <w:rPr>
                <w:rFonts w:hint="eastAsia"/>
                <w:b/>
                <w:sz w:val="16"/>
                <w:szCs w:val="16"/>
              </w:rPr>
              <w:t>排水路あり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－</w:t>
            </w:r>
          </w:p>
        </w:tc>
        <w:tc>
          <w:tcPr>
            <w:tcW w:w="2126" w:type="dxa"/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なし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886B88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なし</w:t>
            </w:r>
          </w:p>
        </w:tc>
      </w:tr>
      <w:tr w:rsidR="009A693F" w:rsidRPr="005F3683" w:rsidTr="009A693F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営農の状況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水田であるが不耕作地である。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野菜畑として耕作されている。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野菜畑として耕作されている。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6</w:t>
            </w:r>
            <w:r w:rsidRPr="005F3683">
              <w:rPr>
                <w:rFonts w:hint="eastAsia"/>
                <w:b/>
                <w:sz w:val="16"/>
                <w:szCs w:val="16"/>
              </w:rPr>
              <w:t>．敷地の確保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9A693F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必要面積は確保できる</w:t>
            </w:r>
            <w:r w:rsidR="006B794C" w:rsidRPr="005F3683">
              <w:rPr>
                <w:rFonts w:hint="eastAsia"/>
                <w:b/>
                <w:sz w:val="16"/>
                <w:szCs w:val="16"/>
              </w:rPr>
              <w:t>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9A693F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必要面積は確保できる</w:t>
            </w:r>
            <w:r w:rsidR="006B794C" w:rsidRPr="005F3683">
              <w:rPr>
                <w:rFonts w:hint="eastAsia"/>
                <w:b/>
                <w:sz w:val="16"/>
                <w:szCs w:val="16"/>
              </w:rPr>
              <w:t>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必要面積は確保できない。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9A693F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必要面積は確保できる</w:t>
            </w:r>
            <w:r w:rsidR="006B794C" w:rsidRPr="005F3683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7</w:t>
            </w:r>
            <w:r w:rsidRPr="005F3683">
              <w:rPr>
                <w:rFonts w:hint="eastAsia"/>
                <w:b/>
                <w:sz w:val="16"/>
                <w:szCs w:val="16"/>
              </w:rPr>
              <w:t>．周辺農地への影響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・土地改良事業の受益地であるが、全体受益地の縁辺部であり、影響は軽微である。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周辺に農地はない。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・生産性の低い農地であり、影響は軽微である。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・周辺農地を蚕食する。</w:t>
            </w:r>
          </w:p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・周辺農地における日照、通風に支障を及ぼすおそれがある。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8</w:t>
            </w:r>
            <w:r w:rsidRPr="005F3683">
              <w:rPr>
                <w:rFonts w:hint="eastAsia"/>
                <w:b/>
                <w:sz w:val="16"/>
                <w:szCs w:val="16"/>
              </w:rPr>
              <w:t>．その他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農振除外○年〇月○日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不整形地、無道路地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特になし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特になし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9</w:t>
            </w:r>
            <w:r w:rsidRPr="005F3683">
              <w:rPr>
                <w:rFonts w:hint="eastAsia"/>
                <w:b/>
                <w:sz w:val="16"/>
                <w:szCs w:val="16"/>
              </w:rPr>
              <w:t>．総合評価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既存集落に隣接する農地であり、周辺農地への影響も軽微である。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市街地に存在する土地であり、周辺に農地も存在しないが、不整形地の上無道路地であり、住宅を建設することができない。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市街化が進んだ区域内に存する生産性の低い農地であり、周辺農地への影響も軽微であるが、必要面積を確保できない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94C" w:rsidRPr="005F3683" w:rsidRDefault="006B794C" w:rsidP="00886B88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周辺農地は耕作意欲の高い農業者に</w:t>
            </w:r>
            <w:r w:rsidR="00886B88" w:rsidRPr="005F3683">
              <w:rPr>
                <w:rFonts w:hint="eastAsia"/>
                <w:b/>
                <w:sz w:val="16"/>
                <w:szCs w:val="16"/>
              </w:rPr>
              <w:t>より</w:t>
            </w:r>
            <w:r w:rsidRPr="005F3683">
              <w:rPr>
                <w:rFonts w:hint="eastAsia"/>
                <w:b/>
                <w:sz w:val="16"/>
                <w:szCs w:val="16"/>
              </w:rPr>
              <w:t>適切に耕作されており、営農に支障を及ぼすおそれが大きい。</w:t>
            </w:r>
          </w:p>
        </w:tc>
      </w:tr>
      <w:tr w:rsidR="009A693F" w:rsidRPr="005F3683" w:rsidTr="009A693F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4C" w:rsidRPr="005F3683" w:rsidRDefault="006B794C" w:rsidP="006B794C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10</w:t>
            </w:r>
            <w:r w:rsidRPr="005F3683">
              <w:rPr>
                <w:rFonts w:hint="eastAsia"/>
                <w:b/>
                <w:sz w:val="16"/>
                <w:szCs w:val="16"/>
              </w:rPr>
              <w:t>．判定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794C" w:rsidRPr="005F3683" w:rsidRDefault="006B794C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794C" w:rsidRPr="005F3683" w:rsidRDefault="006B794C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794C" w:rsidRPr="005F3683" w:rsidRDefault="006B794C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94C" w:rsidRPr="005F3683" w:rsidRDefault="006B794C" w:rsidP="006B794C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×</w:t>
            </w:r>
          </w:p>
        </w:tc>
      </w:tr>
    </w:tbl>
    <w:p w:rsidR="005F3683" w:rsidRPr="005F3683" w:rsidRDefault="005F3683" w:rsidP="009C2434">
      <w:pPr>
        <w:ind w:leftChars="-337" w:left="-708"/>
        <w:rPr>
          <w:b/>
          <w:sz w:val="16"/>
          <w:szCs w:val="16"/>
        </w:rPr>
      </w:pPr>
    </w:p>
    <w:p w:rsidR="009C2434" w:rsidRPr="005F3683" w:rsidRDefault="006B794C" w:rsidP="009C2434">
      <w:pPr>
        <w:ind w:leftChars="-337" w:left="-708"/>
        <w:rPr>
          <w:b/>
          <w:sz w:val="20"/>
          <w:szCs w:val="20"/>
        </w:rPr>
      </w:pPr>
      <w:r w:rsidRPr="005F3683">
        <w:rPr>
          <w:rFonts w:hint="eastAsia"/>
          <w:b/>
          <w:sz w:val="20"/>
          <w:szCs w:val="20"/>
        </w:rPr>
        <w:t>※候補地位置図は別添とおり。</w:t>
      </w:r>
    </w:p>
    <w:p w:rsidR="009C2434" w:rsidRPr="005F3683" w:rsidRDefault="009C2434">
      <w:pPr>
        <w:widowControl/>
        <w:jc w:val="left"/>
        <w:rPr>
          <w:b/>
          <w:sz w:val="16"/>
          <w:szCs w:val="16"/>
        </w:rPr>
      </w:pPr>
      <w:r w:rsidRPr="005F3683">
        <w:rPr>
          <w:b/>
          <w:sz w:val="16"/>
          <w:szCs w:val="16"/>
        </w:rPr>
        <w:br w:type="page"/>
      </w:r>
    </w:p>
    <w:p w:rsidR="009C2434" w:rsidRPr="005F3683" w:rsidRDefault="009C2434" w:rsidP="009C2434">
      <w:pPr>
        <w:ind w:leftChars="-337" w:left="-708"/>
        <w:rPr>
          <w:b/>
          <w:sz w:val="16"/>
          <w:szCs w:val="16"/>
        </w:rPr>
      </w:pPr>
      <w:r w:rsidRPr="005F3683">
        <w:rPr>
          <w:rFonts w:hint="eastAsia"/>
          <w:b/>
          <w:sz w:val="16"/>
          <w:szCs w:val="16"/>
        </w:rPr>
        <w:lastRenderedPageBreak/>
        <w:t>（様式例）</w:t>
      </w:r>
    </w:p>
    <w:p w:rsidR="009C2434" w:rsidRPr="005F3683" w:rsidRDefault="009C2434" w:rsidP="009C2434">
      <w:pPr>
        <w:spacing w:line="360" w:lineRule="auto"/>
        <w:jc w:val="center"/>
        <w:rPr>
          <w:b/>
          <w:sz w:val="22"/>
        </w:rPr>
      </w:pPr>
      <w:r w:rsidRPr="005F3683">
        <w:rPr>
          <w:rFonts w:hint="eastAsia"/>
          <w:b/>
          <w:sz w:val="22"/>
        </w:rPr>
        <w:t>代　替　性　の　検　討　表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50"/>
        <w:gridCol w:w="1736"/>
        <w:gridCol w:w="2126"/>
        <w:gridCol w:w="2126"/>
        <w:gridCol w:w="2126"/>
        <w:gridCol w:w="2127"/>
      </w:tblGrid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C2434" w:rsidRPr="005F3683" w:rsidRDefault="009C2434" w:rsidP="002A674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候補地Ａ（申請地）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候補地Ｃ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候補地Ｄ</w:t>
            </w: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1</w:t>
            </w:r>
            <w:r w:rsidRPr="005F3683">
              <w:rPr>
                <w:rFonts w:hint="eastAsia"/>
                <w:b/>
                <w:sz w:val="16"/>
                <w:szCs w:val="16"/>
              </w:rPr>
              <w:t>．土地の所在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2</w:t>
            </w:r>
            <w:r w:rsidRPr="005F3683">
              <w:rPr>
                <w:rFonts w:hint="eastAsia"/>
                <w:b/>
                <w:sz w:val="16"/>
                <w:szCs w:val="16"/>
              </w:rPr>
              <w:t>．耕作面積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うち農地面積</w:t>
            </w:r>
          </w:p>
        </w:tc>
        <w:tc>
          <w:tcPr>
            <w:tcW w:w="2126" w:type="dxa"/>
            <w:tcBorders>
              <w:left w:val="single" w:sz="12" w:space="0" w:color="auto"/>
              <w:bottom w:val="dashSmallGap" w:sz="4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農地区分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3</w:t>
            </w:r>
            <w:r w:rsidRPr="005F3683">
              <w:rPr>
                <w:rFonts w:hint="eastAsia"/>
                <w:b/>
                <w:sz w:val="16"/>
                <w:szCs w:val="16"/>
              </w:rPr>
              <w:t>．区域区分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9C2434" w:rsidRPr="005F3683" w:rsidRDefault="009C2434" w:rsidP="002A674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C2434" w:rsidRPr="005F3683" w:rsidRDefault="009C2434" w:rsidP="002A674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C2434" w:rsidRPr="005F3683" w:rsidRDefault="009C2434" w:rsidP="002A674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都市計画法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農振法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3"/>
                <w:szCs w:val="13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3"/>
                <w:szCs w:val="13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3"/>
                <w:szCs w:val="13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4</w:t>
            </w:r>
            <w:r w:rsidRPr="005F3683">
              <w:rPr>
                <w:rFonts w:hint="eastAsia"/>
                <w:b/>
                <w:sz w:val="16"/>
                <w:szCs w:val="16"/>
              </w:rPr>
              <w:t>．周辺環境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5</w:t>
            </w:r>
            <w:r w:rsidRPr="005F3683">
              <w:rPr>
                <w:rFonts w:hint="eastAsia"/>
                <w:b/>
                <w:sz w:val="16"/>
                <w:szCs w:val="16"/>
              </w:rPr>
              <w:t>．営農の状況等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周辺農地の状況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土地改良事業の実施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rPr>
          <w:trHeight w:val="743"/>
        </w:trPr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土地改良施設の状況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営農の状況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6</w:t>
            </w:r>
            <w:r w:rsidRPr="005F3683">
              <w:rPr>
                <w:rFonts w:hint="eastAsia"/>
                <w:b/>
                <w:sz w:val="16"/>
                <w:szCs w:val="16"/>
              </w:rPr>
              <w:t>．敷地の確保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7</w:t>
            </w:r>
            <w:r w:rsidRPr="005F3683">
              <w:rPr>
                <w:rFonts w:hint="eastAsia"/>
                <w:b/>
                <w:sz w:val="16"/>
                <w:szCs w:val="16"/>
              </w:rPr>
              <w:t>．周辺農地への影響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8</w:t>
            </w:r>
            <w:r w:rsidRPr="005F3683">
              <w:rPr>
                <w:rFonts w:hint="eastAsia"/>
                <w:b/>
                <w:sz w:val="16"/>
                <w:szCs w:val="16"/>
              </w:rPr>
              <w:t>．その他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9</w:t>
            </w:r>
            <w:r w:rsidRPr="005F3683">
              <w:rPr>
                <w:rFonts w:hint="eastAsia"/>
                <w:b/>
                <w:sz w:val="16"/>
                <w:szCs w:val="16"/>
              </w:rPr>
              <w:t>．総合評価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</w:p>
        </w:tc>
      </w:tr>
      <w:tr w:rsidR="009C2434" w:rsidRPr="005F3683" w:rsidTr="002A6741"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34" w:rsidRPr="005F3683" w:rsidRDefault="009C2434" w:rsidP="002A6741">
            <w:pPr>
              <w:rPr>
                <w:b/>
                <w:sz w:val="16"/>
                <w:szCs w:val="16"/>
              </w:rPr>
            </w:pPr>
            <w:r w:rsidRPr="005F3683">
              <w:rPr>
                <w:rFonts w:hint="eastAsia"/>
                <w:b/>
                <w:sz w:val="16"/>
                <w:szCs w:val="16"/>
              </w:rPr>
              <w:t>10</w:t>
            </w:r>
            <w:r w:rsidRPr="005F3683">
              <w:rPr>
                <w:rFonts w:hint="eastAsia"/>
                <w:b/>
                <w:sz w:val="16"/>
                <w:szCs w:val="16"/>
              </w:rPr>
              <w:t>．判定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434" w:rsidRPr="005F3683" w:rsidRDefault="009C2434" w:rsidP="002A674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F3683" w:rsidRPr="005F3683" w:rsidRDefault="005F3683" w:rsidP="009C2434">
      <w:pPr>
        <w:ind w:leftChars="-337" w:left="-708"/>
        <w:rPr>
          <w:b/>
          <w:sz w:val="16"/>
          <w:szCs w:val="16"/>
        </w:rPr>
      </w:pPr>
    </w:p>
    <w:p w:rsidR="009C2434" w:rsidRPr="005F3683" w:rsidRDefault="009C2434" w:rsidP="009C2434">
      <w:pPr>
        <w:ind w:leftChars="-337" w:left="-708"/>
        <w:rPr>
          <w:b/>
          <w:sz w:val="20"/>
          <w:szCs w:val="16"/>
        </w:rPr>
      </w:pPr>
      <w:r w:rsidRPr="005F3683">
        <w:rPr>
          <w:rFonts w:hint="eastAsia"/>
          <w:b/>
          <w:sz w:val="20"/>
          <w:szCs w:val="16"/>
        </w:rPr>
        <w:t>※候補地位置図は別添とおり。</w:t>
      </w:r>
    </w:p>
    <w:sectPr w:rsidR="009C2434" w:rsidRPr="005F3683" w:rsidSect="005F3683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94" w:rsidRDefault="005D1C94" w:rsidP="005D1C94">
      <w:r>
        <w:separator/>
      </w:r>
    </w:p>
  </w:endnote>
  <w:endnote w:type="continuationSeparator" w:id="0">
    <w:p w:rsidR="005D1C94" w:rsidRDefault="005D1C94" w:rsidP="005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94" w:rsidRDefault="005D1C94" w:rsidP="005D1C94">
      <w:r>
        <w:separator/>
      </w:r>
    </w:p>
  </w:footnote>
  <w:footnote w:type="continuationSeparator" w:id="0">
    <w:p w:rsidR="005D1C94" w:rsidRDefault="005D1C94" w:rsidP="005D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69"/>
    <w:rsid w:val="0007314E"/>
    <w:rsid w:val="00536491"/>
    <w:rsid w:val="005D1C94"/>
    <w:rsid w:val="005F3683"/>
    <w:rsid w:val="0063395E"/>
    <w:rsid w:val="006B794C"/>
    <w:rsid w:val="00886B88"/>
    <w:rsid w:val="009A693F"/>
    <w:rsid w:val="009C2434"/>
    <w:rsid w:val="00A90BC1"/>
    <w:rsid w:val="00E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C94"/>
  </w:style>
  <w:style w:type="paragraph" w:styleId="a8">
    <w:name w:val="footer"/>
    <w:basedOn w:val="a"/>
    <w:link w:val="a9"/>
    <w:uiPriority w:val="99"/>
    <w:unhideWhenUsed/>
    <w:rsid w:val="005D1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C94"/>
  </w:style>
  <w:style w:type="paragraph" w:styleId="a8">
    <w:name w:val="footer"/>
    <w:basedOn w:val="a"/>
    <w:link w:val="a9"/>
    <w:uiPriority w:val="99"/>
    <w:unhideWhenUsed/>
    <w:rsid w:val="005D1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A5F6-6DA2-4EC6-8E84-60C10A1F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nourin6</dc:creator>
  <cp:keywords/>
  <dc:description/>
  <cp:lastModifiedBy>nourin5</cp:lastModifiedBy>
  <cp:revision>6</cp:revision>
  <cp:lastPrinted>2012-10-15T04:11:00Z</cp:lastPrinted>
  <dcterms:created xsi:type="dcterms:W3CDTF">2012-02-14T06:03:00Z</dcterms:created>
  <dcterms:modified xsi:type="dcterms:W3CDTF">2012-10-15T04:17:00Z</dcterms:modified>
</cp:coreProperties>
</file>